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0F" w:rsidRPr="000F650F" w:rsidRDefault="000F650F" w:rsidP="000F650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0F650F">
        <w:rPr>
          <w:rFonts w:ascii="Arial" w:hAnsi="Arial" w:cs="Arial"/>
          <w:b/>
          <w:bCs/>
          <w:color w:val="26282F"/>
          <w:sz w:val="24"/>
          <w:szCs w:val="24"/>
        </w:rPr>
        <w:t>Постановление Администрации города Екатеринбурга от 21 июля 2014 г. N 1997</w:t>
      </w:r>
      <w:r w:rsidRPr="000F650F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"О внесении изменений в Постановление Главы Екатеринбурга от 01.11.2010 N 5082 "О введении новой </w:t>
      </w:r>
      <w:proofErr w:type="gramStart"/>
      <w:r w:rsidRPr="000F650F">
        <w:rPr>
          <w:rFonts w:ascii="Arial" w:hAnsi="Arial" w:cs="Arial"/>
          <w:b/>
          <w:bCs/>
          <w:color w:val="26282F"/>
          <w:sz w:val="24"/>
          <w:szCs w:val="24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0F650F">
        <w:rPr>
          <w:rFonts w:ascii="Arial" w:hAnsi="Arial" w:cs="Arial"/>
          <w:b/>
          <w:bCs/>
          <w:color w:val="26282F"/>
          <w:sz w:val="24"/>
          <w:szCs w:val="24"/>
        </w:rPr>
        <w:t xml:space="preserve"> образования "город Екатеринбург"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F650F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0F650F">
          <w:rPr>
            <w:rFonts w:ascii="Arial" w:hAnsi="Arial" w:cs="Arial"/>
            <w:color w:val="106BBE"/>
            <w:sz w:val="24"/>
            <w:szCs w:val="24"/>
          </w:rPr>
          <w:t>Трудовым кодексом</w:t>
        </w:r>
      </w:hyperlink>
      <w:r w:rsidRPr="000F650F">
        <w:rPr>
          <w:rFonts w:ascii="Arial" w:hAnsi="Arial" w:cs="Arial"/>
          <w:sz w:val="24"/>
          <w:szCs w:val="24"/>
        </w:rPr>
        <w:t xml:space="preserve"> Российской Федерации, на основании </w:t>
      </w:r>
      <w:hyperlink r:id="rId5" w:history="1">
        <w:r w:rsidRPr="000F650F">
          <w:rPr>
            <w:rFonts w:ascii="Arial" w:hAnsi="Arial" w:cs="Arial"/>
            <w:color w:val="106BBE"/>
            <w:sz w:val="24"/>
            <w:szCs w:val="24"/>
          </w:rPr>
          <w:t>Постановления</w:t>
        </w:r>
      </w:hyperlink>
      <w:r w:rsidRPr="000F650F">
        <w:rPr>
          <w:rFonts w:ascii="Arial" w:hAnsi="Arial" w:cs="Arial"/>
          <w:sz w:val="24"/>
          <w:szCs w:val="24"/>
        </w:rPr>
        <w:t xml:space="preserve"> Правительства Свердловской области от 16.12.2013 N 1512-ПП "О внесении изменений в Постановление Правительства Свердловской области от 25.06.2010 N 973-ПП "О введении новой системы оплаты труда работников государственных организаций Свердловской области, подведомственных Министерству общего и профессионального образования Свердловской области", в целях совершенствования условий оплаты труда работников муниципальных образовательных учреждений, муниципального образования</w:t>
      </w:r>
      <w:proofErr w:type="gramEnd"/>
      <w:r w:rsidRPr="000F650F">
        <w:rPr>
          <w:rFonts w:ascii="Arial" w:hAnsi="Arial" w:cs="Arial"/>
          <w:sz w:val="24"/>
          <w:szCs w:val="24"/>
        </w:rPr>
        <w:t xml:space="preserve"> "город Екатеринбург", руководствуясь </w:t>
      </w:r>
      <w:hyperlink r:id="rId6" w:history="1">
        <w:r w:rsidRPr="000F650F">
          <w:rPr>
            <w:rFonts w:ascii="Arial" w:hAnsi="Arial" w:cs="Arial"/>
            <w:color w:val="106BBE"/>
            <w:sz w:val="24"/>
            <w:szCs w:val="24"/>
          </w:rPr>
          <w:t>статьей 38-1</w:t>
        </w:r>
      </w:hyperlink>
      <w:r w:rsidRPr="000F650F">
        <w:rPr>
          <w:rFonts w:ascii="Arial" w:hAnsi="Arial" w:cs="Arial"/>
          <w:sz w:val="24"/>
          <w:szCs w:val="24"/>
        </w:rPr>
        <w:t xml:space="preserve"> Устава муниципального образования "город Екатеринбург", постановляю: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0F650F">
        <w:rPr>
          <w:rFonts w:ascii="Arial" w:hAnsi="Arial" w:cs="Arial"/>
          <w:sz w:val="24"/>
          <w:szCs w:val="24"/>
        </w:rPr>
        <w:t xml:space="preserve">1. Внести в </w:t>
      </w:r>
      <w:hyperlink r:id="rId7" w:history="1">
        <w:r w:rsidRPr="000F650F">
          <w:rPr>
            <w:rFonts w:ascii="Arial" w:hAnsi="Arial" w:cs="Arial"/>
            <w:color w:val="106BBE"/>
            <w:sz w:val="24"/>
            <w:szCs w:val="24"/>
          </w:rPr>
          <w:t>Постановление</w:t>
        </w:r>
      </w:hyperlink>
      <w:r w:rsidRPr="000F650F">
        <w:rPr>
          <w:rFonts w:ascii="Arial" w:hAnsi="Arial" w:cs="Arial"/>
          <w:sz w:val="24"/>
          <w:szCs w:val="24"/>
        </w:rPr>
        <w:t xml:space="preserve"> Главы Екатеринбурга от 01.11.2010 N 5082 "О введении новой </w:t>
      </w:r>
      <w:proofErr w:type="gramStart"/>
      <w:r w:rsidRPr="000F650F">
        <w:rPr>
          <w:rFonts w:ascii="Arial" w:hAnsi="Arial" w:cs="Arial"/>
          <w:sz w:val="24"/>
          <w:szCs w:val="24"/>
        </w:rPr>
        <w:t>системы оплаты труда работников муниципальных образовательных учреждений муниципального</w:t>
      </w:r>
      <w:proofErr w:type="gramEnd"/>
      <w:r w:rsidRPr="000F650F">
        <w:rPr>
          <w:rFonts w:ascii="Arial" w:hAnsi="Arial" w:cs="Arial"/>
          <w:sz w:val="24"/>
          <w:szCs w:val="24"/>
        </w:rPr>
        <w:t xml:space="preserve"> образования "город Екатеринбург" (в редакции </w:t>
      </w:r>
      <w:hyperlink r:id="rId8" w:history="1">
        <w:r w:rsidRPr="000F650F">
          <w:rPr>
            <w:rFonts w:ascii="Arial" w:hAnsi="Arial" w:cs="Arial"/>
            <w:color w:val="106BBE"/>
            <w:sz w:val="24"/>
            <w:szCs w:val="24"/>
          </w:rPr>
          <w:t>Постановления</w:t>
        </w:r>
      </w:hyperlink>
      <w:r w:rsidRPr="000F650F">
        <w:rPr>
          <w:rFonts w:ascii="Arial" w:hAnsi="Arial" w:cs="Arial"/>
          <w:sz w:val="24"/>
          <w:szCs w:val="24"/>
        </w:rPr>
        <w:t xml:space="preserve"> Администрации города Екатеринбурга от 26.03.2014 N 784) следующие изменения: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1"/>
      <w:bookmarkEnd w:id="0"/>
      <w:r w:rsidRPr="000F650F">
        <w:rPr>
          <w:rFonts w:ascii="Arial" w:hAnsi="Arial" w:cs="Arial"/>
          <w:sz w:val="24"/>
          <w:szCs w:val="24"/>
        </w:rPr>
        <w:t xml:space="preserve">1) </w:t>
      </w:r>
      <w:hyperlink r:id="rId9" w:history="1">
        <w:r w:rsidRPr="000F650F">
          <w:rPr>
            <w:rFonts w:ascii="Arial" w:hAnsi="Arial" w:cs="Arial"/>
            <w:color w:val="106BBE"/>
            <w:sz w:val="24"/>
            <w:szCs w:val="24"/>
          </w:rPr>
          <w:t>пункт 97 приложения N 1</w:t>
        </w:r>
      </w:hyperlink>
      <w:r w:rsidRPr="000F650F">
        <w:rPr>
          <w:rFonts w:ascii="Arial" w:hAnsi="Arial" w:cs="Arial"/>
          <w:sz w:val="24"/>
          <w:szCs w:val="24"/>
        </w:rPr>
        <w:t xml:space="preserve"> "Положение о системе оплаты труда работников муниципальных образовательных учреждений муниципального образования "город Екатеринбург" (далее - приложение) изложить в следующей редакции: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07"/>
      <w:bookmarkEnd w:id="1"/>
      <w:r w:rsidRPr="000F650F">
        <w:rPr>
          <w:rFonts w:ascii="Arial" w:hAnsi="Arial" w:cs="Arial"/>
          <w:sz w:val="24"/>
          <w:szCs w:val="24"/>
        </w:rPr>
        <w:t>"97.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</w:t>
      </w:r>
    </w:p>
    <w:bookmarkEnd w:id="2"/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F650F">
        <w:rPr>
          <w:rFonts w:ascii="Arial" w:hAnsi="Arial" w:cs="Arial"/>
          <w:sz w:val="24"/>
          <w:szCs w:val="24"/>
        </w:rPr>
        <w:t>Доплаты за увеличение объема работ устанавливаются за классное руководство, проверку письменных работ, заведование отделениями, учебно-консультационными пунктами, кабинетами, отделами, учебными мастерскими, лабораториями, учебно-опытными участками, центрами, творческими рабочими группами, руководство предметными, цикловыми и методическими комиссиями, выполнение функций координатора, куратора проекта, класса (группы), проведение работы по дополнительным образовательным программам, организацию трудового обучения, профессиональной ориентации.</w:t>
      </w:r>
      <w:proofErr w:type="gramEnd"/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F650F">
        <w:rPr>
          <w:rFonts w:ascii="Arial" w:hAnsi="Arial" w:cs="Arial"/>
          <w:sz w:val="24"/>
          <w:szCs w:val="24"/>
        </w:rPr>
        <w:t>Размеры доплат и порядок их установления определяются учреждениями самостоятельно в пределах фонда оплаты труда и закрепляются в локальном нормативном акте учреждения, утвержденном руководителем учреждения, с учетом мнения выборного органа первичной профсоюзной организации или иного представительного органа работников.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F650F">
        <w:rPr>
          <w:rFonts w:ascii="Arial" w:hAnsi="Arial" w:cs="Arial"/>
          <w:sz w:val="24"/>
          <w:szCs w:val="24"/>
        </w:rPr>
        <w:t>Размер доплаты и срок исполнения дополнительно оплачиваемых работ устанавливается по соглашению сторон трудового договора с учетом содержания и (или) объема дополнительно оплачиваемых работ</w:t>
      </w:r>
      <w:proofErr w:type="gramStart"/>
      <w:r w:rsidRPr="000F650F">
        <w:rPr>
          <w:rFonts w:ascii="Arial" w:hAnsi="Arial" w:cs="Arial"/>
          <w:sz w:val="24"/>
          <w:szCs w:val="24"/>
        </w:rPr>
        <w:t>.";</w:t>
      </w:r>
      <w:proofErr w:type="gramEnd"/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2"/>
      <w:r w:rsidRPr="000F650F">
        <w:rPr>
          <w:rFonts w:ascii="Arial" w:hAnsi="Arial" w:cs="Arial"/>
          <w:sz w:val="24"/>
          <w:szCs w:val="24"/>
        </w:rPr>
        <w:t xml:space="preserve">2) </w:t>
      </w:r>
      <w:hyperlink r:id="rId10" w:history="1">
        <w:r w:rsidRPr="000F650F">
          <w:rPr>
            <w:rFonts w:ascii="Arial" w:hAnsi="Arial" w:cs="Arial"/>
            <w:color w:val="106BBE"/>
            <w:sz w:val="24"/>
            <w:szCs w:val="24"/>
          </w:rPr>
          <w:t>абзац второй пункта 101</w:t>
        </w:r>
      </w:hyperlink>
      <w:r w:rsidRPr="000F650F">
        <w:rPr>
          <w:rFonts w:ascii="Arial" w:hAnsi="Arial" w:cs="Arial"/>
          <w:sz w:val="24"/>
          <w:szCs w:val="24"/>
        </w:rPr>
        <w:t xml:space="preserve"> приложения изложить в следующей редакции: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112"/>
      <w:bookmarkEnd w:id="3"/>
      <w:proofErr w:type="gramStart"/>
      <w:r w:rsidRPr="000F650F">
        <w:rPr>
          <w:rFonts w:ascii="Arial" w:hAnsi="Arial" w:cs="Arial"/>
          <w:sz w:val="24"/>
          <w:szCs w:val="24"/>
        </w:rPr>
        <w:t>"20 процентов - учителям и другим педагогическим работникам за индивидуальное обучение на дому детей, имеющих ограниченные возможности здоровья, на основании заключений клинико-экспертных комиссий лечебно-</w:t>
      </w:r>
      <w:r w:rsidRPr="000F650F">
        <w:rPr>
          <w:rFonts w:ascii="Arial" w:hAnsi="Arial" w:cs="Arial"/>
          <w:sz w:val="24"/>
          <w:szCs w:val="24"/>
        </w:rPr>
        <w:lastRenderedPageBreak/>
        <w:t>профилактических организаций (больниц, поликлиник, диспансеров), за исключением работников специальных коррекционных образовательных организаций для обучающихся (воспитанников) с ограниченными возможностями здоровья, оздоровительных образовательных организаций для детей, нуждающихся в психолого-педагогической и медико-социальной помощи;";</w:t>
      </w:r>
      <w:proofErr w:type="gramEnd"/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3"/>
      <w:bookmarkEnd w:id="4"/>
      <w:r w:rsidRPr="000F650F">
        <w:rPr>
          <w:rFonts w:ascii="Arial" w:hAnsi="Arial" w:cs="Arial"/>
          <w:sz w:val="24"/>
          <w:szCs w:val="24"/>
        </w:rPr>
        <w:t xml:space="preserve">3) </w:t>
      </w:r>
      <w:hyperlink r:id="rId11" w:history="1">
        <w:r w:rsidRPr="000F650F">
          <w:rPr>
            <w:rFonts w:ascii="Arial" w:hAnsi="Arial" w:cs="Arial"/>
            <w:color w:val="106BBE"/>
            <w:sz w:val="24"/>
            <w:szCs w:val="24"/>
          </w:rPr>
          <w:t>пункт 101</w:t>
        </w:r>
      </w:hyperlink>
      <w:r w:rsidRPr="000F650F">
        <w:rPr>
          <w:rFonts w:ascii="Arial" w:hAnsi="Arial" w:cs="Arial"/>
          <w:sz w:val="24"/>
          <w:szCs w:val="24"/>
        </w:rPr>
        <w:t xml:space="preserve"> приложения после </w:t>
      </w:r>
      <w:hyperlink r:id="rId12" w:history="1">
        <w:r w:rsidRPr="000F650F">
          <w:rPr>
            <w:rFonts w:ascii="Arial" w:hAnsi="Arial" w:cs="Arial"/>
            <w:color w:val="106BBE"/>
            <w:sz w:val="24"/>
            <w:szCs w:val="24"/>
          </w:rPr>
          <w:t>абзаца второго</w:t>
        </w:r>
      </w:hyperlink>
      <w:r w:rsidRPr="000F650F">
        <w:rPr>
          <w:rFonts w:ascii="Arial" w:hAnsi="Arial" w:cs="Arial"/>
          <w:sz w:val="24"/>
          <w:szCs w:val="24"/>
        </w:rPr>
        <w:t xml:space="preserve"> дополнить </w:t>
      </w:r>
      <w:hyperlink r:id="rId13" w:history="1">
        <w:r w:rsidRPr="000F650F">
          <w:rPr>
            <w:rFonts w:ascii="Arial" w:hAnsi="Arial" w:cs="Arial"/>
            <w:color w:val="106BBE"/>
            <w:sz w:val="24"/>
            <w:szCs w:val="24"/>
          </w:rPr>
          <w:t>абзацами</w:t>
        </w:r>
      </w:hyperlink>
      <w:r w:rsidRPr="000F650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113"/>
      <w:bookmarkEnd w:id="5"/>
      <w:r w:rsidRPr="000F650F">
        <w:rPr>
          <w:rFonts w:ascii="Arial" w:hAnsi="Arial" w:cs="Arial"/>
          <w:sz w:val="24"/>
          <w:szCs w:val="24"/>
        </w:rPr>
        <w:t>"15 процентов - педагогическим работникам лицеев, гимназий, школ с углубленным изучением отдельных предметов, деятельность которых связана с образовательным процессом;</w:t>
      </w:r>
    </w:p>
    <w:bookmarkEnd w:id="6"/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F650F">
        <w:rPr>
          <w:rFonts w:ascii="Arial" w:hAnsi="Arial" w:cs="Arial"/>
          <w:sz w:val="24"/>
          <w:szCs w:val="24"/>
        </w:rPr>
        <w:t>15 процентов - учителям и другим педагогическим работникам за работу в специальных (коррекционных) классах, созданных в общеобразовательных учреждениях;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F650F">
        <w:rPr>
          <w:rFonts w:ascii="Arial" w:hAnsi="Arial" w:cs="Arial"/>
          <w:sz w:val="24"/>
          <w:szCs w:val="24"/>
        </w:rPr>
        <w:t>20 процентов - учителям и другим педагогическим работникам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</w:r>
      <w:proofErr w:type="gramStart"/>
      <w:r w:rsidRPr="000F650F">
        <w:rPr>
          <w:rFonts w:ascii="Arial" w:hAnsi="Arial" w:cs="Arial"/>
          <w:sz w:val="24"/>
          <w:szCs w:val="24"/>
        </w:rPr>
        <w:t>.";</w:t>
      </w:r>
      <w:proofErr w:type="gramEnd"/>
    </w:p>
    <w:p w:rsidR="000F650F" w:rsidRPr="000F650F" w:rsidRDefault="000F650F" w:rsidP="000F650F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bookmarkStart w:id="7" w:name="sub_14"/>
      <w:r w:rsidRPr="000F650F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bookmarkEnd w:id="7"/>
    <w:p w:rsidR="000F650F" w:rsidRPr="000F650F" w:rsidRDefault="000F650F" w:rsidP="000F650F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0F650F">
        <w:rPr>
          <w:rFonts w:ascii="Arial" w:hAnsi="Arial" w:cs="Arial"/>
          <w:color w:val="353842"/>
          <w:sz w:val="24"/>
          <w:szCs w:val="24"/>
          <w:shd w:val="clear" w:color="auto" w:fill="F0F0F0"/>
        </w:rPr>
        <w:t>Настоящий подпун</w:t>
      </w:r>
      <w:proofErr w:type="gramStart"/>
      <w:r w:rsidRPr="000F650F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кт </w:t>
      </w:r>
      <w:hyperlink w:anchor="sub_3" w:history="1">
        <w:r w:rsidRPr="000F650F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вст</w:t>
        </w:r>
        <w:proofErr w:type="gramEnd"/>
        <w:r w:rsidRPr="000F650F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упает в силу</w:t>
        </w:r>
      </w:hyperlink>
      <w:r w:rsidRPr="000F650F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с 1 января 2015 г.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F650F">
        <w:rPr>
          <w:rFonts w:ascii="Arial" w:hAnsi="Arial" w:cs="Arial"/>
          <w:sz w:val="24"/>
          <w:szCs w:val="24"/>
        </w:rPr>
        <w:t xml:space="preserve">4) </w:t>
      </w:r>
      <w:hyperlink r:id="rId14" w:history="1">
        <w:r w:rsidRPr="000F650F">
          <w:rPr>
            <w:rFonts w:ascii="Arial" w:hAnsi="Arial" w:cs="Arial"/>
            <w:color w:val="106BBE"/>
            <w:sz w:val="24"/>
            <w:szCs w:val="24"/>
          </w:rPr>
          <w:t>абзац шестой пункта 111</w:t>
        </w:r>
      </w:hyperlink>
      <w:r w:rsidRPr="000F650F">
        <w:rPr>
          <w:rFonts w:ascii="Arial" w:hAnsi="Arial" w:cs="Arial"/>
          <w:sz w:val="24"/>
          <w:szCs w:val="24"/>
        </w:rPr>
        <w:t xml:space="preserve"> приложения изложить в следующей редакции: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226"/>
      <w:r w:rsidRPr="000F650F">
        <w:rPr>
          <w:rFonts w:ascii="Arial" w:hAnsi="Arial" w:cs="Arial"/>
          <w:sz w:val="24"/>
          <w:szCs w:val="24"/>
        </w:rPr>
        <w:t>"</w:t>
      </w:r>
      <w:proofErr w:type="gramStart"/>
      <w:r w:rsidRPr="000F650F">
        <w:rPr>
          <w:rFonts w:ascii="Arial" w:hAnsi="Arial" w:cs="Arial"/>
          <w:sz w:val="24"/>
          <w:szCs w:val="24"/>
        </w:rPr>
        <w:t>при увольнении в связи с уходом на страховую пенсию по старости</w:t>
      </w:r>
      <w:proofErr w:type="gramEnd"/>
      <w:r w:rsidRPr="000F650F">
        <w:rPr>
          <w:rFonts w:ascii="Arial" w:hAnsi="Arial" w:cs="Arial"/>
          <w:sz w:val="24"/>
          <w:szCs w:val="24"/>
        </w:rPr>
        <w:t>;".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2"/>
      <w:bookmarkEnd w:id="8"/>
      <w:r w:rsidRPr="000F650F">
        <w:rPr>
          <w:rFonts w:ascii="Arial" w:hAnsi="Arial" w:cs="Arial"/>
          <w:sz w:val="24"/>
          <w:szCs w:val="24"/>
        </w:rPr>
        <w:t xml:space="preserve">2. </w:t>
      </w:r>
      <w:hyperlink r:id="rId15" w:history="1">
        <w:r w:rsidRPr="000F650F">
          <w:rPr>
            <w:rFonts w:ascii="Arial" w:hAnsi="Arial" w:cs="Arial"/>
            <w:color w:val="106BBE"/>
            <w:sz w:val="24"/>
            <w:szCs w:val="24"/>
          </w:rPr>
          <w:t>Приложение N 10</w:t>
        </w:r>
      </w:hyperlink>
      <w:r w:rsidRPr="000F650F">
        <w:rPr>
          <w:rFonts w:ascii="Arial" w:hAnsi="Arial" w:cs="Arial"/>
          <w:sz w:val="24"/>
          <w:szCs w:val="24"/>
        </w:rPr>
        <w:t xml:space="preserve"> к приложению дополнить </w:t>
      </w:r>
      <w:hyperlink r:id="rId16" w:history="1">
        <w:r w:rsidRPr="000F650F">
          <w:rPr>
            <w:rFonts w:ascii="Arial" w:hAnsi="Arial" w:cs="Arial"/>
            <w:color w:val="106BBE"/>
            <w:sz w:val="24"/>
            <w:szCs w:val="24"/>
          </w:rPr>
          <w:t>строками</w:t>
        </w:r>
      </w:hyperlink>
      <w:r w:rsidRPr="000F650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401"/>
      <w:bookmarkEnd w:id="9"/>
      <w:r w:rsidRPr="000F650F">
        <w:rPr>
          <w:rFonts w:ascii="Arial" w:hAnsi="Arial" w:cs="Arial"/>
          <w:sz w:val="24"/>
          <w:szCs w:val="24"/>
        </w:rPr>
        <w:t>"Учитель</w:t>
      </w:r>
    </w:p>
    <w:bookmarkEnd w:id="10"/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F650F">
        <w:rPr>
          <w:rFonts w:ascii="Arial" w:hAnsi="Arial" w:cs="Arial"/>
          <w:sz w:val="24"/>
          <w:szCs w:val="24"/>
        </w:rPr>
        <w:t>Старший вожатый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F650F">
        <w:rPr>
          <w:rFonts w:ascii="Arial" w:hAnsi="Arial" w:cs="Arial"/>
          <w:sz w:val="24"/>
          <w:szCs w:val="24"/>
        </w:rPr>
        <w:t>Педагог-организатор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F650F">
        <w:rPr>
          <w:rFonts w:ascii="Arial" w:hAnsi="Arial" w:cs="Arial"/>
          <w:sz w:val="24"/>
          <w:szCs w:val="24"/>
        </w:rPr>
        <w:t>Преподаватель-организатор основ безопасности жизнедеятельности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F650F">
        <w:rPr>
          <w:rFonts w:ascii="Arial" w:hAnsi="Arial" w:cs="Arial"/>
          <w:sz w:val="24"/>
          <w:szCs w:val="24"/>
        </w:rPr>
        <w:t>Педагог-библиотекарь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F650F">
        <w:rPr>
          <w:rFonts w:ascii="Arial" w:hAnsi="Arial" w:cs="Arial"/>
          <w:sz w:val="24"/>
          <w:szCs w:val="24"/>
        </w:rPr>
        <w:t>Библиотекарь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F650F">
        <w:rPr>
          <w:rFonts w:ascii="Arial" w:hAnsi="Arial" w:cs="Arial"/>
          <w:sz w:val="24"/>
          <w:szCs w:val="24"/>
        </w:rPr>
        <w:t>Лаборант*".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3"/>
      <w:r w:rsidRPr="000F650F">
        <w:rPr>
          <w:rFonts w:ascii="Arial" w:hAnsi="Arial" w:cs="Arial"/>
          <w:sz w:val="24"/>
          <w:szCs w:val="24"/>
        </w:rPr>
        <w:t xml:space="preserve">3. Настоящее Постановление вступает в силу с 01.09.2014, за исключением </w:t>
      </w:r>
      <w:hyperlink w:anchor="sub_14" w:history="1">
        <w:r w:rsidRPr="000F650F">
          <w:rPr>
            <w:rFonts w:ascii="Arial" w:hAnsi="Arial" w:cs="Arial"/>
            <w:color w:val="106BBE"/>
            <w:sz w:val="24"/>
            <w:szCs w:val="24"/>
          </w:rPr>
          <w:t>подпункта 4 пункта 1</w:t>
        </w:r>
      </w:hyperlink>
      <w:r w:rsidRPr="000F650F">
        <w:rPr>
          <w:rFonts w:ascii="Arial" w:hAnsi="Arial" w:cs="Arial"/>
          <w:sz w:val="24"/>
          <w:szCs w:val="24"/>
        </w:rPr>
        <w:t xml:space="preserve"> настоящего Постановления, вступающего в силу с 01.01.2015.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4"/>
      <w:bookmarkEnd w:id="11"/>
      <w:r w:rsidRPr="000F650F">
        <w:rPr>
          <w:rFonts w:ascii="Arial" w:hAnsi="Arial" w:cs="Arial"/>
          <w:sz w:val="24"/>
          <w:szCs w:val="24"/>
        </w:rPr>
        <w:t xml:space="preserve">4. Информационно-аналитическому департаменту Администрации города Екатеринбурга </w:t>
      </w:r>
      <w:hyperlink r:id="rId17" w:history="1">
        <w:r w:rsidRPr="000F650F">
          <w:rPr>
            <w:rFonts w:ascii="Arial" w:hAnsi="Arial" w:cs="Arial"/>
            <w:color w:val="106BBE"/>
            <w:sz w:val="24"/>
            <w:szCs w:val="24"/>
          </w:rPr>
          <w:t>опубликовать</w:t>
        </w:r>
      </w:hyperlink>
      <w:r w:rsidRPr="000F650F">
        <w:rPr>
          <w:rFonts w:ascii="Arial" w:hAnsi="Arial" w:cs="Arial"/>
          <w:sz w:val="24"/>
          <w:szCs w:val="24"/>
        </w:rPr>
        <w:t xml:space="preserve"> настоящее Постановление в газете "Вечерний Екатеринбург" и разместить на официальном сайте Администрации города Екатеринбурга в сети Интернет в установленные сроки.</w:t>
      </w:r>
    </w:p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5"/>
      <w:bookmarkEnd w:id="12"/>
      <w:r w:rsidRPr="000F650F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0F650F">
        <w:rPr>
          <w:rFonts w:ascii="Arial" w:hAnsi="Arial" w:cs="Arial"/>
          <w:sz w:val="24"/>
          <w:szCs w:val="24"/>
        </w:rPr>
        <w:t>Контроль за</w:t>
      </w:r>
      <w:proofErr w:type="gramEnd"/>
      <w:r w:rsidRPr="000F650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города Екатеринбурга по вопросам социальной политики Матвеева М.Н.</w:t>
      </w:r>
    </w:p>
    <w:bookmarkEnd w:id="13"/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F650F" w:rsidRPr="000F650F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F650F" w:rsidRPr="000F650F" w:rsidRDefault="000F650F" w:rsidP="000F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650F">
              <w:rPr>
                <w:rFonts w:ascii="Arial" w:hAnsi="Arial" w:cs="Arial"/>
                <w:sz w:val="24"/>
                <w:szCs w:val="24"/>
              </w:rPr>
              <w:t>И.о. главы Администрации города Екатеринбурга первый заместитель главы Администрации города Екатеринбурга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F650F" w:rsidRPr="000F650F" w:rsidRDefault="000F650F" w:rsidP="000F65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650F">
              <w:rPr>
                <w:rFonts w:ascii="Arial" w:hAnsi="Arial" w:cs="Arial"/>
                <w:sz w:val="24"/>
                <w:szCs w:val="24"/>
              </w:rPr>
              <w:t>С.В. </w:t>
            </w:r>
            <w:proofErr w:type="spellStart"/>
            <w:r w:rsidRPr="000F650F">
              <w:rPr>
                <w:rFonts w:ascii="Arial" w:hAnsi="Arial" w:cs="Arial"/>
                <w:sz w:val="24"/>
                <w:szCs w:val="24"/>
              </w:rPr>
              <w:t>Швиндт</w:t>
            </w:r>
            <w:proofErr w:type="spellEnd"/>
          </w:p>
        </w:tc>
      </w:tr>
    </w:tbl>
    <w:p w:rsidR="000F650F" w:rsidRPr="000F650F" w:rsidRDefault="000F650F" w:rsidP="000F6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12054" w:rsidRDefault="00C12054"/>
    <w:sectPr w:rsidR="00C12054" w:rsidSect="00E91AB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50F"/>
    <w:rsid w:val="000F650F"/>
    <w:rsid w:val="008C0302"/>
    <w:rsid w:val="00C1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54"/>
  </w:style>
  <w:style w:type="paragraph" w:styleId="1">
    <w:name w:val="heading 1"/>
    <w:basedOn w:val="a"/>
    <w:next w:val="a"/>
    <w:link w:val="10"/>
    <w:uiPriority w:val="99"/>
    <w:qFormat/>
    <w:rsid w:val="000F650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650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0F650F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0F650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Нормальный (таблица)"/>
    <w:basedOn w:val="a"/>
    <w:next w:val="a"/>
    <w:uiPriority w:val="99"/>
    <w:rsid w:val="000F650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F65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840058.0" TargetMode="External"/><Relationship Id="rId13" Type="http://schemas.openxmlformats.org/officeDocument/2006/relationships/hyperlink" Target="garantF1://35060667.111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35060667.0" TargetMode="External"/><Relationship Id="rId12" Type="http://schemas.openxmlformats.org/officeDocument/2006/relationships/hyperlink" Target="garantF1://35060667.1112" TargetMode="External"/><Relationship Id="rId17" Type="http://schemas.openxmlformats.org/officeDocument/2006/relationships/hyperlink" Target="garantF1://20944649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35060667.1401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9221061.8101" TargetMode="External"/><Relationship Id="rId11" Type="http://schemas.openxmlformats.org/officeDocument/2006/relationships/hyperlink" Target="garantF1://35060667.111" TargetMode="External"/><Relationship Id="rId5" Type="http://schemas.openxmlformats.org/officeDocument/2006/relationships/hyperlink" Target="garantF1://20834583.0" TargetMode="External"/><Relationship Id="rId15" Type="http://schemas.openxmlformats.org/officeDocument/2006/relationships/hyperlink" Target="garantF1://35060667.140" TargetMode="External"/><Relationship Id="rId10" Type="http://schemas.openxmlformats.org/officeDocument/2006/relationships/hyperlink" Target="garantF1://35060667.1112" TargetMode="External"/><Relationship Id="rId19" Type="http://schemas.openxmlformats.org/officeDocument/2006/relationships/theme" Target="theme/theme1.xml"/><Relationship Id="rId4" Type="http://schemas.openxmlformats.org/officeDocument/2006/relationships/hyperlink" Target="garantF1://12025268.0" TargetMode="External"/><Relationship Id="rId9" Type="http://schemas.openxmlformats.org/officeDocument/2006/relationships/hyperlink" Target="garantF1://35060667.107" TargetMode="External"/><Relationship Id="rId14" Type="http://schemas.openxmlformats.org/officeDocument/2006/relationships/hyperlink" Target="garantF1://35060667.1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naumova_en</dc:creator>
  <cp:keywords/>
  <dc:description/>
  <cp:lastModifiedBy>naumova_en</cp:lastModifiedBy>
  <cp:revision>2</cp:revision>
  <dcterms:created xsi:type="dcterms:W3CDTF">2018-08-03T07:03:00Z</dcterms:created>
  <dcterms:modified xsi:type="dcterms:W3CDTF">2018-08-03T07:03:00Z</dcterms:modified>
</cp:coreProperties>
</file>